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F2ACD" w14:textId="6E1B7D71" w:rsidR="000D69F2" w:rsidRDefault="006D3E2C" w:rsidP="006D3E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E2C">
        <w:rPr>
          <w:rFonts w:ascii="Times New Roman" w:hAnsi="Times New Roman" w:cs="Times New Roman"/>
          <w:b/>
          <w:bCs/>
          <w:sz w:val="28"/>
          <w:szCs w:val="28"/>
        </w:rPr>
        <w:t>Количество мест для приема на обучение по различным условиям поступления в ФГБОУ ВО «</w:t>
      </w:r>
      <w:proofErr w:type="spellStart"/>
      <w:r w:rsidRPr="006D3E2C">
        <w:rPr>
          <w:rFonts w:ascii="Times New Roman" w:hAnsi="Times New Roman" w:cs="Times New Roman"/>
          <w:b/>
          <w:bCs/>
          <w:sz w:val="28"/>
          <w:szCs w:val="28"/>
        </w:rPr>
        <w:t>АлтГПУ</w:t>
      </w:r>
      <w:proofErr w:type="spellEnd"/>
      <w:r w:rsidRPr="006D3E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2749A4" w14:textId="77777777" w:rsidR="006D3E2C" w:rsidRPr="00A45F61" w:rsidRDefault="006D3E2C" w:rsidP="006D3E2C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2"/>
        <w:gridCol w:w="2438"/>
        <w:gridCol w:w="1683"/>
        <w:gridCol w:w="1680"/>
        <w:gridCol w:w="1722"/>
      </w:tblGrid>
      <w:tr w:rsidR="006D3E2C" w:rsidRPr="00A45F61" w14:paraId="29BE9202" w14:textId="77777777" w:rsidTr="00BF6294">
        <w:tc>
          <w:tcPr>
            <w:tcW w:w="1384" w:type="dxa"/>
            <w:vMerge w:val="restart"/>
          </w:tcPr>
          <w:p w14:paraId="22410201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b/>
                <w:sz w:val="27"/>
                <w:szCs w:val="27"/>
              </w:rPr>
              <w:t>Код направления подготовки</w:t>
            </w:r>
          </w:p>
        </w:tc>
        <w:tc>
          <w:tcPr>
            <w:tcW w:w="2444" w:type="dxa"/>
            <w:vMerge w:val="restart"/>
          </w:tcPr>
          <w:p w14:paraId="32F6A9B8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направления подготовки</w:t>
            </w:r>
          </w:p>
        </w:tc>
        <w:tc>
          <w:tcPr>
            <w:tcW w:w="1914" w:type="dxa"/>
          </w:tcPr>
          <w:p w14:paraId="3BD9CB04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b/>
                <w:sz w:val="27"/>
                <w:szCs w:val="27"/>
              </w:rPr>
              <w:t>На места в рамках КЦП</w:t>
            </w:r>
          </w:p>
        </w:tc>
        <w:tc>
          <w:tcPr>
            <w:tcW w:w="3829" w:type="dxa"/>
            <w:gridSpan w:val="2"/>
          </w:tcPr>
          <w:p w14:paraId="2D4E23C2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b/>
                <w:sz w:val="27"/>
                <w:szCs w:val="27"/>
              </w:rPr>
              <w:t>На места по договорам об оказании платных образовательных услуг</w:t>
            </w:r>
          </w:p>
        </w:tc>
      </w:tr>
      <w:tr w:rsidR="006D3E2C" w:rsidRPr="00A45F61" w14:paraId="797E6779" w14:textId="77777777" w:rsidTr="00BF6294">
        <w:tc>
          <w:tcPr>
            <w:tcW w:w="1384" w:type="dxa"/>
            <w:vMerge/>
          </w:tcPr>
          <w:p w14:paraId="0EF429FA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44" w:type="dxa"/>
            <w:vMerge/>
          </w:tcPr>
          <w:p w14:paraId="47FB07BA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14" w:type="dxa"/>
          </w:tcPr>
          <w:p w14:paraId="04645559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b/>
                <w:sz w:val="27"/>
                <w:szCs w:val="27"/>
              </w:rPr>
              <w:t>очная форма</w:t>
            </w:r>
          </w:p>
        </w:tc>
        <w:tc>
          <w:tcPr>
            <w:tcW w:w="1914" w:type="dxa"/>
          </w:tcPr>
          <w:p w14:paraId="182AE497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b/>
                <w:sz w:val="27"/>
                <w:szCs w:val="27"/>
              </w:rPr>
              <w:t>очная форма</w:t>
            </w:r>
          </w:p>
        </w:tc>
        <w:tc>
          <w:tcPr>
            <w:tcW w:w="1915" w:type="dxa"/>
          </w:tcPr>
          <w:p w14:paraId="4090439B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b/>
                <w:sz w:val="27"/>
                <w:szCs w:val="27"/>
              </w:rPr>
              <w:t>заочная форма</w:t>
            </w:r>
          </w:p>
        </w:tc>
      </w:tr>
      <w:tr w:rsidR="006D3E2C" w:rsidRPr="00A45F61" w14:paraId="49DD3CC8" w14:textId="77777777" w:rsidTr="00BF6294">
        <w:tc>
          <w:tcPr>
            <w:tcW w:w="1384" w:type="dxa"/>
          </w:tcPr>
          <w:p w14:paraId="015488D1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01.06.01</w:t>
            </w:r>
          </w:p>
        </w:tc>
        <w:tc>
          <w:tcPr>
            <w:tcW w:w="2444" w:type="dxa"/>
          </w:tcPr>
          <w:p w14:paraId="23117725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Математика и механика</w:t>
            </w:r>
          </w:p>
        </w:tc>
        <w:tc>
          <w:tcPr>
            <w:tcW w:w="1914" w:type="dxa"/>
          </w:tcPr>
          <w:p w14:paraId="70148947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14:paraId="5EE34F08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15" w:type="dxa"/>
          </w:tcPr>
          <w:p w14:paraId="515BCD3B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6D3E2C" w:rsidRPr="00A45F61" w14:paraId="026ED921" w14:textId="77777777" w:rsidTr="00BF6294">
        <w:tc>
          <w:tcPr>
            <w:tcW w:w="1384" w:type="dxa"/>
          </w:tcPr>
          <w:p w14:paraId="47719128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37.06.01</w:t>
            </w:r>
          </w:p>
        </w:tc>
        <w:tc>
          <w:tcPr>
            <w:tcW w:w="2444" w:type="dxa"/>
          </w:tcPr>
          <w:p w14:paraId="6ADA96D4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Психологические науки</w:t>
            </w:r>
          </w:p>
        </w:tc>
        <w:tc>
          <w:tcPr>
            <w:tcW w:w="1914" w:type="dxa"/>
          </w:tcPr>
          <w:p w14:paraId="5ED9210D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14:paraId="4AD5C810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15" w:type="dxa"/>
          </w:tcPr>
          <w:p w14:paraId="0668ED93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6D3E2C" w:rsidRPr="00A45F61" w14:paraId="70E24247" w14:textId="77777777" w:rsidTr="00BF6294">
        <w:tc>
          <w:tcPr>
            <w:tcW w:w="1384" w:type="dxa"/>
          </w:tcPr>
          <w:p w14:paraId="718C675B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44.06.01</w:t>
            </w:r>
          </w:p>
        </w:tc>
        <w:tc>
          <w:tcPr>
            <w:tcW w:w="2444" w:type="dxa"/>
          </w:tcPr>
          <w:p w14:paraId="3265F9E2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Образование и педагогические науки</w:t>
            </w:r>
          </w:p>
        </w:tc>
        <w:tc>
          <w:tcPr>
            <w:tcW w:w="1914" w:type="dxa"/>
          </w:tcPr>
          <w:p w14:paraId="0D302C32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14:paraId="0C1C2C85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15" w:type="dxa"/>
          </w:tcPr>
          <w:p w14:paraId="2FE4A031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6D3E2C" w:rsidRPr="00A45F61" w14:paraId="257938F8" w14:textId="77777777" w:rsidTr="00BF6294">
        <w:tc>
          <w:tcPr>
            <w:tcW w:w="1384" w:type="dxa"/>
          </w:tcPr>
          <w:p w14:paraId="33158CC3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45.06.01</w:t>
            </w:r>
          </w:p>
        </w:tc>
        <w:tc>
          <w:tcPr>
            <w:tcW w:w="2444" w:type="dxa"/>
          </w:tcPr>
          <w:p w14:paraId="5CC5EF21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Языкознание и литературоведение</w:t>
            </w:r>
          </w:p>
        </w:tc>
        <w:tc>
          <w:tcPr>
            <w:tcW w:w="1914" w:type="dxa"/>
          </w:tcPr>
          <w:p w14:paraId="30739A1C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14:paraId="5DEBE4D5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15" w:type="dxa"/>
          </w:tcPr>
          <w:p w14:paraId="3DB6B637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6D3E2C" w:rsidRPr="00A45F61" w14:paraId="4FE5873E" w14:textId="77777777" w:rsidTr="00BF6294">
        <w:tc>
          <w:tcPr>
            <w:tcW w:w="1384" w:type="dxa"/>
          </w:tcPr>
          <w:p w14:paraId="368B4588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46.06.01</w:t>
            </w:r>
          </w:p>
        </w:tc>
        <w:tc>
          <w:tcPr>
            <w:tcW w:w="2444" w:type="dxa"/>
          </w:tcPr>
          <w:p w14:paraId="17F7382B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Исторические науки и археология</w:t>
            </w:r>
          </w:p>
        </w:tc>
        <w:tc>
          <w:tcPr>
            <w:tcW w:w="1914" w:type="dxa"/>
          </w:tcPr>
          <w:p w14:paraId="02328139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914" w:type="dxa"/>
          </w:tcPr>
          <w:p w14:paraId="669412A4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15" w:type="dxa"/>
          </w:tcPr>
          <w:p w14:paraId="599BFA7E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6D3E2C" w:rsidRPr="00A45F61" w14:paraId="4CFA9F73" w14:textId="77777777" w:rsidTr="00BF6294">
        <w:tc>
          <w:tcPr>
            <w:tcW w:w="1384" w:type="dxa"/>
          </w:tcPr>
          <w:p w14:paraId="33823CB3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47.06.01</w:t>
            </w:r>
          </w:p>
        </w:tc>
        <w:tc>
          <w:tcPr>
            <w:tcW w:w="2444" w:type="dxa"/>
          </w:tcPr>
          <w:p w14:paraId="265F7D70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Философия, этика и религиоведение</w:t>
            </w:r>
          </w:p>
        </w:tc>
        <w:tc>
          <w:tcPr>
            <w:tcW w:w="1914" w:type="dxa"/>
          </w:tcPr>
          <w:p w14:paraId="385C066F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14:paraId="3D6F9482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15" w:type="dxa"/>
          </w:tcPr>
          <w:p w14:paraId="7CA1244D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6D3E2C" w:rsidRPr="00A45F61" w14:paraId="0692CD45" w14:textId="77777777" w:rsidTr="00BF6294">
        <w:tc>
          <w:tcPr>
            <w:tcW w:w="1384" w:type="dxa"/>
          </w:tcPr>
          <w:p w14:paraId="45C3D3D2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51.06.01</w:t>
            </w:r>
          </w:p>
        </w:tc>
        <w:tc>
          <w:tcPr>
            <w:tcW w:w="2444" w:type="dxa"/>
          </w:tcPr>
          <w:p w14:paraId="04A1FF5A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Культурология</w:t>
            </w:r>
          </w:p>
        </w:tc>
        <w:tc>
          <w:tcPr>
            <w:tcW w:w="1914" w:type="dxa"/>
          </w:tcPr>
          <w:p w14:paraId="55CDCDED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14" w:type="dxa"/>
          </w:tcPr>
          <w:p w14:paraId="5361D9B5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15" w:type="dxa"/>
          </w:tcPr>
          <w:p w14:paraId="6BE9E212" w14:textId="77777777" w:rsidR="006D3E2C" w:rsidRPr="006D3E2C" w:rsidRDefault="006D3E2C" w:rsidP="00BF629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D3E2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</w:tbl>
    <w:p w14:paraId="19DD3EB6" w14:textId="77777777" w:rsidR="006D3E2C" w:rsidRDefault="006D3E2C"/>
    <w:sectPr w:rsidR="006D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4C"/>
    <w:rsid w:val="000D69F2"/>
    <w:rsid w:val="0020171C"/>
    <w:rsid w:val="006D3E2C"/>
    <w:rsid w:val="0099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A3E5"/>
  <w15:chartTrackingRefBased/>
  <w15:docId w15:val="{5144AAA9-EAAB-41BC-8B60-405F4824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 Наталья Викторовна</dc:creator>
  <cp:keywords/>
  <dc:description/>
  <cp:lastModifiedBy>Люля Наталья Викторовна</cp:lastModifiedBy>
  <cp:revision>3</cp:revision>
  <dcterms:created xsi:type="dcterms:W3CDTF">2020-09-30T05:15:00Z</dcterms:created>
  <dcterms:modified xsi:type="dcterms:W3CDTF">2020-09-30T05:17:00Z</dcterms:modified>
</cp:coreProperties>
</file>